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19A" w:rsidRPr="0065719A" w:rsidRDefault="0065719A" w:rsidP="0065719A">
      <w:pPr>
        <w:spacing w:after="195" w:line="240" w:lineRule="auto"/>
        <w:ind w:left="720" w:firstLine="480"/>
        <w:jc w:val="center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b/>
          <w:bCs/>
          <w:color w:val="415A6E"/>
          <w:sz w:val="26"/>
          <w:szCs w:val="26"/>
          <w:lang w:eastAsia="ru-RU"/>
        </w:rPr>
        <w:t>Рекомендации по оформлению уголка безопасности дорожного движения в образовательных учреждениях.</w:t>
      </w:r>
    </w:p>
    <w:p w:rsidR="0065719A" w:rsidRPr="0065719A" w:rsidRDefault="0065719A" w:rsidP="0065719A">
      <w:pPr>
        <w:spacing w:after="195" w:line="240" w:lineRule="auto"/>
        <w:ind w:left="720" w:firstLine="480"/>
        <w:jc w:val="center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 </w:t>
      </w:r>
    </w:p>
    <w:p w:rsidR="0065719A" w:rsidRPr="0065719A" w:rsidRDefault="0065719A" w:rsidP="0065719A">
      <w:pPr>
        <w:spacing w:after="195" w:line="240" w:lineRule="auto"/>
        <w:ind w:firstLine="480"/>
        <w:jc w:val="center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 "Уголок безопасности дорожного движения" представляет собой выставочные стенды, на которых расположены необходимые информационные, справочные, статистические, аналитические</w:t>
      </w:r>
    </w:p>
    <w:p w:rsidR="0065719A" w:rsidRPr="0065719A" w:rsidRDefault="0065719A" w:rsidP="0065719A">
      <w:pPr>
        <w:spacing w:after="195" w:line="240" w:lineRule="auto"/>
        <w:ind w:firstLine="480"/>
        <w:jc w:val="center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Уголок должен соответствовать общим требованиям, предъявляемым к его оформлению.</w:t>
      </w:r>
    </w:p>
    <w:p w:rsidR="0065719A" w:rsidRPr="0065719A" w:rsidRDefault="0065719A" w:rsidP="0065719A">
      <w:pPr>
        <w:spacing w:after="195" w:line="240" w:lineRule="auto"/>
        <w:ind w:firstLine="480"/>
        <w:jc w:val="center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Основные требования к уголку безопасности дорожного движения: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- Месторасположение;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- Содержание;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- Функциональность.</w:t>
      </w:r>
    </w:p>
    <w:p w:rsidR="0065719A" w:rsidRPr="0065719A" w:rsidRDefault="0065719A" w:rsidP="0065719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b/>
          <w:bCs/>
          <w:color w:val="415A6E"/>
          <w:sz w:val="21"/>
          <w:szCs w:val="21"/>
          <w:lang w:eastAsia="ru-RU"/>
        </w:rPr>
        <w:t>Требования к расположению.</w:t>
      </w:r>
    </w:p>
    <w:p w:rsidR="0065719A" w:rsidRPr="0065719A" w:rsidRDefault="0065719A" w:rsidP="0065719A">
      <w:pPr>
        <w:spacing w:after="195" w:line="240" w:lineRule="auto"/>
        <w:ind w:left="-360" w:firstLine="480"/>
        <w:jc w:val="center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b/>
          <w:bCs/>
          <w:color w:val="415A6E"/>
          <w:sz w:val="26"/>
          <w:szCs w:val="26"/>
          <w:lang w:eastAsia="ru-RU"/>
        </w:rPr>
        <w:t>Рекомендации к расположению и оформлению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Уголок располагается в вестибюле общеобразовательного учреждения на видном месте. Это необходимо для того, чтобы предлагаемая информация была доступна большому количеству людей: обучающ</w:t>
      </w:r>
      <w:bookmarkStart w:id="0" w:name="_GoBack"/>
      <w:bookmarkEnd w:id="0"/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имся, родителям, педагогам.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Уголок может быть оформлен:</w:t>
      </w:r>
    </w:p>
    <w:p w:rsidR="0065719A" w:rsidRPr="0065719A" w:rsidRDefault="0065719A" w:rsidP="0065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единым стендом;</w:t>
      </w:r>
    </w:p>
    <w:p w:rsidR="0065719A" w:rsidRPr="0065719A" w:rsidRDefault="0065719A" w:rsidP="0065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набором составных частей, каждая из которых предназначена для размещения отдельной информации;</w:t>
      </w:r>
    </w:p>
    <w:p w:rsidR="0065719A" w:rsidRPr="0065719A" w:rsidRDefault="0065719A" w:rsidP="0065719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”книжкой-раскладушкой“.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Для привлечения внимания при оформлении уголка рекомендуется использовать яркие, привлекающие внимание лозунги, например: ”Цена спешки – жизнь“, ”Внимание – мы ваши дети!“, ”Ребёнок имеет право жить!“, ”Не экономь своё время за счёт собственной жизни“. Все наглядные материалы должны быть познавательными и обучающими.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 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b/>
          <w:bCs/>
          <w:color w:val="415A6E"/>
          <w:sz w:val="26"/>
          <w:szCs w:val="26"/>
          <w:lang w:eastAsia="ru-RU"/>
        </w:rPr>
        <w:t>     2. Требования к содержанию.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1. Выписка из приказа директора школы о назначении ответственного за работу по профилактике детского дорожно-транспортного травматизма (с указанием Ф.И.О., должности).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2. Информация о ДТП, происшедших с участием детей в районе расположения школы (проживания),  краткий разбор причин происшествий.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3. Информация ГИБДД о состоянии детского дорожно-транспортного травматизма  (ежемесячные данные).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lastRenderedPageBreak/>
        <w:t>4. Общешкольный план работы по предупреждению детского дорожно-транспортного травматизма.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5. Информация о проводимых в школе мероприятиях, связанных с изучением Правил дорожного движения: игр, конкурсов, соревнований (сообщение о подготовке к ним).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6. Информация для родителей (школа должна обозначить задачи, проблемы и ознакомить с содержанием проводимых занятий по ПДД).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Родители, ознакомившись с данной информацией, могут принимать участие в организации мероприятий.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7.Схема безопасного движения учащихся по территории микрорайона школы: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Приемлемый масштаб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Основные ориентиры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Обозначение дорог со всеми элементами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Все пути к школе и обратно от ближайшей станции метро, остановок маршрутного транспорта и основных мест проживания учащихся, с указанием особо опасных участков дороги.</w:t>
      </w:r>
    </w:p>
    <w:p w:rsidR="0065719A" w:rsidRPr="0065719A" w:rsidRDefault="0065719A" w:rsidP="0065719A">
      <w:pPr>
        <w:spacing w:after="195" w:line="240" w:lineRule="auto"/>
        <w:ind w:left="66"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Схема должна легко читаться и быть понятной. На ней обозначаются: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строения, зеленые насаждения, дороги, перекрестки, стоянки автомобилей, остановки маршрутных транспортных средств и прочее;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 xml:space="preserve">опасные места (объекты, закрывающие обзор, открытые люки, места ремонта тротуара и складирования строительных материалов и </w:t>
      </w:r>
      <w:proofErr w:type="gramStart"/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другое</w:t>
      </w:r>
      <w:proofErr w:type="gramEnd"/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);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основные безопасные пути движения к общеобразовательному учреждению;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участки дорог с интенсивным движением транспортных средств;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направление и скоростной режим движения транспортных потоков;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места расположения транспортных и пешеходных светофоров, дорожной разметки, дорожных знаков ”Дети“, ”Пешеходный переход“ и других;</w:t>
      </w:r>
    </w:p>
    <w:p w:rsidR="0065719A" w:rsidRPr="0065719A" w:rsidRDefault="0065719A" w:rsidP="0065719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1"/>
          <w:szCs w:val="21"/>
          <w:lang w:eastAsia="ru-RU"/>
        </w:rPr>
        <w:t>состояние освещенности прилегающих дорог.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Особо выделяются опасные места и участки с интенсивным движением транспортных средств. Все надписи должны быть четкими и разборчивыми. Дороги обозначаются со всеми элементами: проезжая часть, тротуары, трамвайные пути и прочее. Размещение на схеме светофоров, дорожных знаков, пешеходных переходов должно соответствовать их действительным местам расположения.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Все основные маршруты к общеобразовательному учреждению от ближайших остановок, станций метро, остановочных пунктов, мест проживания учащихся (жилых зон) обозначаются хорошо видимыми линиями со стрелками, указывающими направление движения.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 xml:space="preserve">Данная схема постоянно обновляется с учетом всех изменений, происходящих на территории, прилегающей к учреждению образования, и вынуждающих менять маршрут движения. Например, перенос остановки маршрутных транспортных средств; наличие временных сооружений или складирование какого-либо материала, закрывающего обзор проезжей части; установка временных </w:t>
      </w: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lastRenderedPageBreak/>
        <w:t>пешеходных ограждений; недостаточная освещенность территории; ремонт дорожного покрытия на тротуаре или проезжей части и прочее.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Кроме того, рядом со схемой располагается письменная информация обо всех имеющихся опасностях по маршрутам движения и изменениях в состоянии дорожного движения на прилегающей территории.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Все места дорожно-транспортных происшествий с участием детей или все опасные для детей участки отмечаются красными флажками и содержат письменную информацию с названием улиц и объяснением причин опасности указанных участков дорог.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8. Основные правила пешеходов (желательно с иллюстрациями).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9. Основные дорожные знаки для пешеходов (пешеходный переход, место остановки автобуса и (или) троллейбуса, место остановки трамвая, подземный пешеходный переход, надземный пешеходный переход и т. д.).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10. Повествование об особо опасных ситуациях на дорогах.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11. Информация о первой доврачебной помощи при ДТП.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12. Информация об основных службах помощи (с указанием номеров телефонов и экстренных номеров операторов мобильной связи).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13. Загадки, истории, поучительная информация (возможно, в стихотворной форме).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b/>
          <w:bCs/>
          <w:color w:val="415A6E"/>
          <w:sz w:val="26"/>
          <w:szCs w:val="26"/>
          <w:lang w:eastAsia="ru-RU"/>
        </w:rPr>
        <w:t>3. Требования к функциональности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1. Уголок должен быть интересный, привлекающий внимание, красочно оформлен и легко читаем (правильно выбранный шрифт, цвет и т.д.).</w:t>
      </w:r>
    </w:p>
    <w:p w:rsidR="0065719A" w:rsidRPr="0065719A" w:rsidRDefault="0065719A" w:rsidP="0065719A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2. Информация в уголке должна быть сменной (актуальной) (в зависимости от времени года, меняющейся дорожной обстановки в городе, районе и т.д.).</w:t>
      </w:r>
    </w:p>
    <w:p w:rsidR="0065719A" w:rsidRPr="0065719A" w:rsidRDefault="0065719A" w:rsidP="00E20D43">
      <w:pPr>
        <w:spacing w:after="195" w:line="240" w:lineRule="auto"/>
        <w:ind w:firstLine="480"/>
        <w:jc w:val="both"/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</w:pPr>
      <w:r w:rsidRPr="0065719A">
        <w:rPr>
          <w:rFonts w:ascii="Times New Roman" w:eastAsia="Times New Roman" w:hAnsi="Times New Roman" w:cs="Times New Roman"/>
          <w:color w:val="415A6E"/>
          <w:sz w:val="26"/>
          <w:szCs w:val="26"/>
          <w:lang w:eastAsia="ru-RU"/>
        </w:rPr>
        <w:t>3. Размещаемая информация должна быть достоверной и грамотной</w:t>
      </w:r>
    </w:p>
    <w:p w:rsidR="00CB6306" w:rsidRDefault="00CB6306"/>
    <w:sectPr w:rsidR="00CB6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0A28"/>
    <w:multiLevelType w:val="multilevel"/>
    <w:tmpl w:val="9168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71C79"/>
    <w:multiLevelType w:val="multilevel"/>
    <w:tmpl w:val="F626A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DD6ECE"/>
    <w:multiLevelType w:val="multilevel"/>
    <w:tmpl w:val="36C2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D5"/>
    <w:rsid w:val="00645F34"/>
    <w:rsid w:val="0065719A"/>
    <w:rsid w:val="00A20ACD"/>
    <w:rsid w:val="00CB6306"/>
    <w:rsid w:val="00E20D43"/>
    <w:rsid w:val="00F9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1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2022-12-28T12:19:00Z</dcterms:created>
  <dcterms:modified xsi:type="dcterms:W3CDTF">2022-12-28T12:26:00Z</dcterms:modified>
</cp:coreProperties>
</file>